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06" w:rsidRDefault="003B4036" w:rsidP="00253406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F2F7436" wp14:editId="2F407159">
            <wp:extent cx="3085106" cy="1097280"/>
            <wp:effectExtent l="0" t="0" r="1270" b="7620"/>
            <wp:docPr id="2" name="Obraz 2" descr="C:\Users\iwona.dabrowska01\Desktop\logo\logo-20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iwona.dabrowska01\Desktop\logo\logo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150" cy="109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C6" w:rsidRDefault="00CE64C6" w:rsidP="00253406">
      <w:pPr>
        <w:jc w:val="center"/>
      </w:pPr>
      <w:r>
        <w:rPr>
          <w:noProof/>
          <w:lang w:eastAsia="pl-PL"/>
        </w:rPr>
        <w:drawing>
          <wp:inline distT="0" distB="0" distL="0" distR="0" wp14:anchorId="04664953" wp14:editId="6317B584">
            <wp:extent cx="2830663" cy="850789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43" cy="85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16" w:rsidRPr="00A22102" w:rsidRDefault="00CA5B55" w:rsidP="00CE64C6">
      <w:pPr>
        <w:spacing w:after="60"/>
        <w:jc w:val="center"/>
        <w:rPr>
          <w:b/>
          <w:color w:val="365F91" w:themeColor="accent1" w:themeShade="BF"/>
        </w:rPr>
      </w:pPr>
      <w:r w:rsidRPr="00A22102">
        <w:rPr>
          <w:b/>
          <w:color w:val="365F91" w:themeColor="accent1" w:themeShade="BF"/>
        </w:rPr>
        <w:t>ZAKŁAD UBEZPIECZEŃ SPOŁECZNYCH</w:t>
      </w:r>
      <w:r w:rsidR="00CE5567" w:rsidRPr="00A22102">
        <w:rPr>
          <w:b/>
          <w:color w:val="365F91" w:themeColor="accent1" w:themeShade="BF"/>
        </w:rPr>
        <w:t xml:space="preserve">  </w:t>
      </w:r>
      <w:r w:rsidRPr="00A22102">
        <w:rPr>
          <w:b/>
          <w:color w:val="365F91" w:themeColor="accent1" w:themeShade="BF"/>
        </w:rPr>
        <w:t>ODDZIAŁ W BYDGOSZCZ</w:t>
      </w:r>
      <w:r w:rsidR="00E864B3" w:rsidRPr="00A22102">
        <w:rPr>
          <w:b/>
          <w:color w:val="365F91" w:themeColor="accent1" w:themeShade="BF"/>
        </w:rPr>
        <w:t>Y</w:t>
      </w:r>
    </w:p>
    <w:p w:rsidR="00534F22" w:rsidRPr="00A22102" w:rsidRDefault="003B4036" w:rsidP="00236910">
      <w:pPr>
        <w:spacing w:after="60"/>
        <w:jc w:val="center"/>
        <w:rPr>
          <w:b/>
          <w:color w:val="365F91" w:themeColor="accent1" w:themeShade="BF"/>
        </w:rPr>
      </w:pPr>
      <w:r w:rsidRPr="00A22102">
        <w:rPr>
          <w:b/>
          <w:color w:val="365F91" w:themeColor="accent1" w:themeShade="BF"/>
        </w:rPr>
        <w:t xml:space="preserve">ZAPRASZA NA BEZPŁATNE </w:t>
      </w:r>
      <w:r w:rsidR="003B5BC1" w:rsidRPr="00A22102">
        <w:rPr>
          <w:b/>
          <w:color w:val="365F91" w:themeColor="accent1" w:themeShade="BF"/>
        </w:rPr>
        <w:t>SEMINARIA</w:t>
      </w:r>
      <w:r w:rsidRPr="00A22102">
        <w:rPr>
          <w:b/>
          <w:color w:val="365F91" w:themeColor="accent1" w:themeShade="BF"/>
        </w:rPr>
        <w:t xml:space="preserve"> I PORADY EKSPERTÓW.</w:t>
      </w:r>
    </w:p>
    <w:p w:rsidR="00477482" w:rsidRPr="00236910" w:rsidRDefault="00477482" w:rsidP="00236910">
      <w:pPr>
        <w:spacing w:after="60"/>
        <w:jc w:val="center"/>
        <w:rPr>
          <w:sz w:val="16"/>
          <w:szCs w:val="24"/>
        </w:rPr>
      </w:pPr>
    </w:p>
    <w:p w:rsidR="00CA5B55" w:rsidRPr="00236910" w:rsidRDefault="003B4036" w:rsidP="00236910">
      <w:pPr>
        <w:spacing w:after="40"/>
        <w:rPr>
          <w:b/>
          <w:i/>
          <w:color w:val="FFFFFF" w:themeColor="background1"/>
          <w:sz w:val="16"/>
          <w:szCs w:val="16"/>
        </w:rPr>
      </w:pPr>
      <w:r>
        <w:rPr>
          <w:b/>
          <w:i/>
          <w:color w:val="FFFFFF" w:themeColor="background1"/>
          <w:sz w:val="16"/>
          <w:szCs w:val="16"/>
          <w:highlight w:val="darkGreen"/>
        </w:rPr>
        <w:t>23 września 2019</w:t>
      </w:r>
      <w:r w:rsidR="00CA5B55" w:rsidRPr="00236910">
        <w:rPr>
          <w:b/>
          <w:i/>
          <w:color w:val="FFFFFF" w:themeColor="background1"/>
          <w:sz w:val="16"/>
          <w:szCs w:val="16"/>
          <w:highlight w:val="darkGreen"/>
        </w:rPr>
        <w:t>r.</w:t>
      </w:r>
    </w:p>
    <w:p w:rsidR="00255D2A" w:rsidRPr="00E864B3" w:rsidRDefault="003D6E7D" w:rsidP="00236910">
      <w:pPr>
        <w:spacing w:after="40" w:line="240" w:lineRule="auto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BYDGOSZCZ </w:t>
      </w:r>
      <w:r w:rsidR="00255D2A" w:rsidRPr="00E864B3">
        <w:rPr>
          <w:b/>
          <w:color w:val="002060"/>
          <w:sz w:val="14"/>
          <w:szCs w:val="14"/>
        </w:rPr>
        <w:t>Zakład Ubezpieczeń Społecznych</w:t>
      </w:r>
      <w:r w:rsidR="001D6B76" w:rsidRPr="00E864B3">
        <w:rPr>
          <w:b/>
          <w:color w:val="002060"/>
          <w:sz w:val="14"/>
          <w:szCs w:val="14"/>
        </w:rPr>
        <w:t xml:space="preserve"> Oddział w Bydgoszczy,</w:t>
      </w:r>
      <w:r>
        <w:rPr>
          <w:b/>
          <w:color w:val="002060"/>
          <w:sz w:val="14"/>
          <w:szCs w:val="14"/>
        </w:rPr>
        <w:t xml:space="preserve"> ul. Świętej </w:t>
      </w:r>
      <w:r w:rsidR="00580DDC" w:rsidRPr="00E864B3">
        <w:rPr>
          <w:b/>
          <w:color w:val="002060"/>
          <w:sz w:val="14"/>
          <w:szCs w:val="14"/>
        </w:rPr>
        <w:t>Trójcy 33</w:t>
      </w:r>
    </w:p>
    <w:p w:rsidR="00255D2A" w:rsidRPr="003D6E7D" w:rsidRDefault="003D6E7D" w:rsidP="003D6E7D">
      <w:pPr>
        <w:pStyle w:val="Akapitzlist"/>
        <w:numPr>
          <w:ilvl w:val="0"/>
          <w:numId w:val="14"/>
        </w:numPr>
        <w:spacing w:after="40" w:line="240" w:lineRule="auto"/>
        <w:rPr>
          <w:color w:val="000000" w:themeColor="text1"/>
          <w:sz w:val="14"/>
          <w:szCs w:val="14"/>
        </w:rPr>
      </w:pPr>
      <w:r>
        <w:rPr>
          <w:b/>
          <w:sz w:val="14"/>
          <w:szCs w:val="14"/>
        </w:rPr>
        <w:t>godz. 10</w:t>
      </w:r>
      <w:r w:rsidR="00255D2A" w:rsidRPr="00E864B3">
        <w:rPr>
          <w:b/>
          <w:sz w:val="14"/>
          <w:szCs w:val="14"/>
        </w:rPr>
        <w:t>.00</w:t>
      </w:r>
      <w:r>
        <w:rPr>
          <w:b/>
          <w:sz w:val="14"/>
          <w:szCs w:val="14"/>
        </w:rPr>
        <w:t xml:space="preserve"> – 12.00</w:t>
      </w:r>
      <w:r>
        <w:rPr>
          <w:color w:val="C00000"/>
          <w:sz w:val="14"/>
          <w:szCs w:val="14"/>
        </w:rPr>
        <w:t xml:space="preserve"> </w:t>
      </w:r>
      <w:r w:rsidR="00606C66">
        <w:rPr>
          <w:color w:val="C00000"/>
          <w:sz w:val="14"/>
          <w:szCs w:val="14"/>
        </w:rPr>
        <w:t xml:space="preserve"> </w:t>
      </w:r>
      <w:r w:rsidRPr="003D6E7D">
        <w:rPr>
          <w:color w:val="000000" w:themeColor="text1"/>
          <w:sz w:val="14"/>
          <w:szCs w:val="14"/>
        </w:rPr>
        <w:t>Wypadki przy pracy - świadczenia, niezbędne dokumenty, warunki, zasady wypłaty</w:t>
      </w:r>
      <w:r w:rsidR="00606C66">
        <w:rPr>
          <w:color w:val="000000" w:themeColor="text1"/>
          <w:sz w:val="14"/>
          <w:szCs w:val="14"/>
        </w:rPr>
        <w:t xml:space="preserve"> (sala 027)</w:t>
      </w:r>
    </w:p>
    <w:p w:rsidR="00486C8E" w:rsidRPr="00E864B3" w:rsidRDefault="003D6E7D" w:rsidP="003D6E7D">
      <w:pPr>
        <w:pStyle w:val="Akapitzlist"/>
        <w:numPr>
          <w:ilvl w:val="0"/>
          <w:numId w:val="14"/>
        </w:numPr>
        <w:spacing w:after="40"/>
        <w:rPr>
          <w:sz w:val="14"/>
          <w:szCs w:val="14"/>
        </w:rPr>
      </w:pPr>
      <w:r>
        <w:rPr>
          <w:b/>
          <w:sz w:val="14"/>
          <w:szCs w:val="14"/>
        </w:rPr>
        <w:t>godz. 12.3</w:t>
      </w:r>
      <w:r w:rsidR="00255D2A" w:rsidRPr="00E864B3">
        <w:rPr>
          <w:b/>
          <w:sz w:val="14"/>
          <w:szCs w:val="14"/>
        </w:rPr>
        <w:t>0</w:t>
      </w:r>
      <w:r>
        <w:rPr>
          <w:b/>
          <w:sz w:val="14"/>
          <w:szCs w:val="14"/>
        </w:rPr>
        <w:t xml:space="preserve"> – 13.15</w:t>
      </w:r>
      <w:r>
        <w:rPr>
          <w:sz w:val="14"/>
          <w:szCs w:val="14"/>
        </w:rPr>
        <w:t xml:space="preserve"> </w:t>
      </w:r>
      <w:r w:rsidR="00606C66">
        <w:rPr>
          <w:sz w:val="14"/>
          <w:szCs w:val="14"/>
        </w:rPr>
        <w:t xml:space="preserve"> </w:t>
      </w:r>
      <w:r w:rsidRPr="003D6E7D">
        <w:rPr>
          <w:sz w:val="14"/>
          <w:szCs w:val="14"/>
        </w:rPr>
        <w:t xml:space="preserve">Działania zapobiegające wypadkom przy pracy </w:t>
      </w:r>
      <w:r w:rsidR="00606C66">
        <w:rPr>
          <w:sz w:val="14"/>
          <w:szCs w:val="14"/>
        </w:rPr>
        <w:t>–</w:t>
      </w:r>
      <w:r w:rsidRPr="003D6E7D">
        <w:rPr>
          <w:sz w:val="14"/>
          <w:szCs w:val="14"/>
        </w:rPr>
        <w:t xml:space="preserve"> PIP</w:t>
      </w:r>
      <w:r w:rsidR="00606C66">
        <w:rPr>
          <w:sz w:val="14"/>
          <w:szCs w:val="14"/>
        </w:rPr>
        <w:t xml:space="preserve"> (sala 027)</w:t>
      </w:r>
    </w:p>
    <w:p w:rsidR="003A3974" w:rsidRPr="003A2104" w:rsidRDefault="003D6E7D" w:rsidP="00236910">
      <w:pPr>
        <w:pStyle w:val="Akapitzlist"/>
        <w:numPr>
          <w:ilvl w:val="0"/>
          <w:numId w:val="14"/>
        </w:numPr>
        <w:spacing w:after="40"/>
        <w:rPr>
          <w:sz w:val="14"/>
          <w:szCs w:val="14"/>
        </w:rPr>
      </w:pPr>
      <w:r w:rsidRPr="003A2104">
        <w:rPr>
          <w:color w:val="215868" w:themeColor="accent5" w:themeShade="80"/>
          <w:sz w:val="14"/>
          <w:szCs w:val="14"/>
        </w:rPr>
        <w:t xml:space="preserve">godz. 10.00  - 13.00 </w:t>
      </w:r>
      <w:r w:rsidR="00606C66">
        <w:rPr>
          <w:color w:val="215868" w:themeColor="accent5" w:themeShade="80"/>
          <w:sz w:val="14"/>
          <w:szCs w:val="14"/>
        </w:rPr>
        <w:t xml:space="preserve"> </w:t>
      </w:r>
      <w:r w:rsidRPr="003A2104">
        <w:rPr>
          <w:color w:val="215868" w:themeColor="accent5" w:themeShade="80"/>
          <w:sz w:val="14"/>
          <w:szCs w:val="14"/>
        </w:rPr>
        <w:t xml:space="preserve">dyżur eksperta z </w:t>
      </w:r>
      <w:r w:rsidR="003A3974" w:rsidRPr="003A2104">
        <w:rPr>
          <w:color w:val="215868" w:themeColor="accent5" w:themeShade="80"/>
          <w:sz w:val="14"/>
          <w:szCs w:val="14"/>
        </w:rPr>
        <w:t>Zakładu Ubezpieczeń Społecznych</w:t>
      </w:r>
      <w:r w:rsidR="00606C66">
        <w:rPr>
          <w:color w:val="215868" w:themeColor="accent5" w:themeShade="80"/>
          <w:sz w:val="14"/>
          <w:szCs w:val="14"/>
        </w:rPr>
        <w:t xml:space="preserve"> (sala 24)</w:t>
      </w:r>
    </w:p>
    <w:p w:rsidR="00817E57" w:rsidRPr="003A2104" w:rsidRDefault="00817E57" w:rsidP="00236910">
      <w:pPr>
        <w:pStyle w:val="Akapitzlist"/>
        <w:numPr>
          <w:ilvl w:val="0"/>
          <w:numId w:val="14"/>
        </w:numPr>
        <w:spacing w:after="40"/>
        <w:rPr>
          <w:sz w:val="14"/>
          <w:szCs w:val="14"/>
        </w:rPr>
      </w:pPr>
      <w:r w:rsidRPr="003A2104">
        <w:rPr>
          <w:color w:val="215868" w:themeColor="accent5" w:themeShade="80"/>
          <w:sz w:val="14"/>
          <w:szCs w:val="14"/>
        </w:rPr>
        <w:t xml:space="preserve">godz. 13.30 – 14.30 </w:t>
      </w:r>
      <w:r w:rsidR="00606C66">
        <w:rPr>
          <w:color w:val="215868" w:themeColor="accent5" w:themeShade="80"/>
          <w:sz w:val="14"/>
          <w:szCs w:val="14"/>
        </w:rPr>
        <w:t xml:space="preserve"> </w:t>
      </w:r>
      <w:r w:rsidRPr="003A2104">
        <w:rPr>
          <w:color w:val="215868" w:themeColor="accent5" w:themeShade="80"/>
          <w:sz w:val="14"/>
          <w:szCs w:val="14"/>
        </w:rPr>
        <w:t>dyżur eksperta z Państwowej Inspekcji Pracy</w:t>
      </w:r>
      <w:r w:rsidR="00606C66">
        <w:rPr>
          <w:color w:val="215868" w:themeColor="accent5" w:themeShade="80"/>
          <w:sz w:val="14"/>
          <w:szCs w:val="14"/>
        </w:rPr>
        <w:t xml:space="preserve"> (sala 24)</w:t>
      </w:r>
    </w:p>
    <w:p w:rsidR="00D82880" w:rsidRPr="008C6D2D" w:rsidRDefault="00BA3B56" w:rsidP="008C6D2D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>BYDGOSZCZ Zakład Ubezpieczeń Społecznych Inspektorat w Bydgoszczy, ul. Ch. Andersena 6, 85-792 Bydgoszcz (pokój</w:t>
      </w:r>
      <w:r w:rsidR="004F3EE5">
        <w:rPr>
          <w:b/>
          <w:color w:val="002060"/>
          <w:sz w:val="14"/>
          <w:szCs w:val="14"/>
        </w:rPr>
        <w:t xml:space="preserve"> </w:t>
      </w:r>
      <w:r>
        <w:rPr>
          <w:b/>
          <w:color w:val="002060"/>
          <w:sz w:val="14"/>
          <w:szCs w:val="14"/>
        </w:rPr>
        <w:t>2)</w:t>
      </w:r>
    </w:p>
    <w:p w:rsidR="00486C8E" w:rsidRDefault="00FE18FA" w:rsidP="00FE18FA">
      <w:pPr>
        <w:pStyle w:val="Akapitzlist"/>
        <w:numPr>
          <w:ilvl w:val="0"/>
          <w:numId w:val="15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13.00  - 15</w:t>
      </w:r>
      <w:r w:rsidR="00990116"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color w:val="215868" w:themeColor="accent5" w:themeShade="80"/>
          <w:sz w:val="14"/>
          <w:szCs w:val="14"/>
        </w:rPr>
        <w:t xml:space="preserve"> </w:t>
      </w:r>
      <w:r w:rsidR="00606C66">
        <w:rPr>
          <w:color w:val="215868" w:themeColor="accent5" w:themeShade="80"/>
          <w:sz w:val="14"/>
          <w:szCs w:val="14"/>
        </w:rPr>
        <w:t xml:space="preserve"> </w:t>
      </w:r>
      <w:r>
        <w:rPr>
          <w:color w:val="215868" w:themeColor="accent5" w:themeShade="80"/>
          <w:sz w:val="14"/>
          <w:szCs w:val="14"/>
        </w:rPr>
        <w:t xml:space="preserve">dyżur eksperta z Zakładu Ubezpieczeń Społecznych w zakresie: </w:t>
      </w:r>
      <w:r w:rsidRPr="00FE18FA">
        <w:rPr>
          <w:color w:val="215868" w:themeColor="accent5" w:themeShade="80"/>
          <w:sz w:val="14"/>
          <w:szCs w:val="14"/>
        </w:rPr>
        <w:t>Omówienie zasad podlegania</w:t>
      </w:r>
      <w:r w:rsidR="003A2104">
        <w:rPr>
          <w:color w:val="215868" w:themeColor="accent5" w:themeShade="80"/>
          <w:sz w:val="14"/>
          <w:szCs w:val="14"/>
        </w:rPr>
        <w:br/>
      </w:r>
      <w:r w:rsidRPr="00FE18FA">
        <w:rPr>
          <w:color w:val="215868" w:themeColor="accent5" w:themeShade="80"/>
          <w:sz w:val="14"/>
          <w:szCs w:val="14"/>
        </w:rPr>
        <w:t xml:space="preserve"> i warunków, jakie musi spełnić przedsiębiorca zgłaszając się do ZUS z kodem 0590 i 0540</w:t>
      </w:r>
    </w:p>
    <w:p w:rsidR="00AB25E1" w:rsidRPr="00E864B3" w:rsidRDefault="00AB25E1" w:rsidP="00AB25E1">
      <w:pPr>
        <w:pStyle w:val="Akapitzlist"/>
        <w:spacing w:after="40"/>
        <w:rPr>
          <w:color w:val="215868" w:themeColor="accent5" w:themeShade="80"/>
          <w:sz w:val="14"/>
          <w:szCs w:val="14"/>
        </w:rPr>
      </w:pPr>
    </w:p>
    <w:p w:rsidR="00362432" w:rsidRPr="00236910" w:rsidRDefault="001557A7" w:rsidP="00236910">
      <w:pPr>
        <w:spacing w:after="40"/>
        <w:rPr>
          <w:b/>
          <w:i/>
          <w:color w:val="FFFFFF" w:themeColor="background1"/>
          <w:sz w:val="16"/>
          <w:szCs w:val="16"/>
        </w:rPr>
      </w:pPr>
      <w:r>
        <w:rPr>
          <w:b/>
          <w:i/>
          <w:color w:val="FFFFFF" w:themeColor="background1"/>
          <w:sz w:val="16"/>
          <w:szCs w:val="16"/>
          <w:highlight w:val="darkGreen"/>
        </w:rPr>
        <w:t>24 września 2019</w:t>
      </w:r>
      <w:r w:rsidR="00362432" w:rsidRPr="00236910">
        <w:rPr>
          <w:b/>
          <w:i/>
          <w:color w:val="FFFFFF" w:themeColor="background1"/>
          <w:sz w:val="16"/>
          <w:szCs w:val="16"/>
          <w:highlight w:val="darkGreen"/>
        </w:rPr>
        <w:t>r.</w:t>
      </w:r>
    </w:p>
    <w:p w:rsidR="00CE5567" w:rsidRPr="00E864B3" w:rsidRDefault="00CE5567" w:rsidP="00236910">
      <w:pPr>
        <w:spacing w:after="40"/>
        <w:rPr>
          <w:color w:val="002060"/>
          <w:sz w:val="14"/>
          <w:szCs w:val="14"/>
        </w:rPr>
      </w:pPr>
      <w:r w:rsidRPr="00E864B3">
        <w:rPr>
          <w:b/>
          <w:color w:val="002060"/>
          <w:sz w:val="14"/>
          <w:szCs w:val="14"/>
        </w:rPr>
        <w:t>BYDGOSZCZ</w:t>
      </w:r>
      <w:r w:rsidR="001557A7">
        <w:rPr>
          <w:b/>
          <w:color w:val="002060"/>
          <w:sz w:val="14"/>
          <w:szCs w:val="14"/>
        </w:rPr>
        <w:t xml:space="preserve"> </w:t>
      </w:r>
      <w:r w:rsidR="001557A7" w:rsidRPr="00E864B3">
        <w:rPr>
          <w:b/>
          <w:color w:val="002060"/>
          <w:sz w:val="14"/>
          <w:szCs w:val="14"/>
        </w:rPr>
        <w:t>Zakład Ubezpieczeń Społecznych Oddział w Bydgoszczy,</w:t>
      </w:r>
      <w:r w:rsidR="001557A7">
        <w:rPr>
          <w:b/>
          <w:color w:val="002060"/>
          <w:sz w:val="14"/>
          <w:szCs w:val="14"/>
        </w:rPr>
        <w:t xml:space="preserve"> ul. Świętej </w:t>
      </w:r>
      <w:r w:rsidR="001557A7" w:rsidRPr="00E864B3">
        <w:rPr>
          <w:b/>
          <w:color w:val="002060"/>
          <w:sz w:val="14"/>
          <w:szCs w:val="14"/>
        </w:rPr>
        <w:t>Trójcy 33</w:t>
      </w:r>
    </w:p>
    <w:p w:rsidR="00CE5567" w:rsidRPr="00606C66" w:rsidRDefault="001557A7" w:rsidP="00606C66">
      <w:pPr>
        <w:pStyle w:val="Akapitzlist"/>
        <w:numPr>
          <w:ilvl w:val="0"/>
          <w:numId w:val="17"/>
        </w:numPr>
        <w:spacing w:after="40"/>
        <w:rPr>
          <w:rStyle w:val="Pogrubienie"/>
          <w:b w:val="0"/>
          <w:bCs w:val="0"/>
          <w:sz w:val="14"/>
          <w:szCs w:val="14"/>
        </w:rPr>
      </w:pPr>
      <w:r>
        <w:rPr>
          <w:b/>
          <w:sz w:val="14"/>
          <w:szCs w:val="14"/>
        </w:rPr>
        <w:t>godz. 10</w:t>
      </w:r>
      <w:r w:rsidR="00CE5567" w:rsidRPr="00E864B3">
        <w:rPr>
          <w:b/>
          <w:sz w:val="14"/>
          <w:szCs w:val="14"/>
        </w:rPr>
        <w:t>.00</w:t>
      </w:r>
      <w:r>
        <w:rPr>
          <w:b/>
          <w:sz w:val="14"/>
          <w:szCs w:val="14"/>
        </w:rPr>
        <w:t xml:space="preserve"> – 11.3</w:t>
      </w:r>
      <w:r w:rsidR="007A0B8F" w:rsidRPr="00E864B3">
        <w:rPr>
          <w:b/>
          <w:sz w:val="14"/>
          <w:szCs w:val="14"/>
        </w:rPr>
        <w:t>0</w:t>
      </w:r>
      <w:r w:rsidR="00606C66">
        <w:rPr>
          <w:b/>
          <w:sz w:val="14"/>
          <w:szCs w:val="14"/>
        </w:rPr>
        <w:t xml:space="preserve">  </w:t>
      </w:r>
      <w:r w:rsidR="00606C66" w:rsidRPr="00606C66">
        <w:rPr>
          <w:sz w:val="14"/>
          <w:szCs w:val="14"/>
        </w:rPr>
        <w:t>Zatrudniam legalnie - pracuję legalnie</w:t>
      </w:r>
      <w:r w:rsidR="00AC09F2">
        <w:rPr>
          <w:sz w:val="14"/>
          <w:szCs w:val="14"/>
        </w:rPr>
        <w:t>: mam z tego tytułu świadczenia (sala 027)</w:t>
      </w:r>
    </w:p>
    <w:p w:rsidR="00486C8E" w:rsidRPr="000E29CA" w:rsidRDefault="0026369B" w:rsidP="000E29CA">
      <w:pPr>
        <w:pStyle w:val="Akapitzlist"/>
        <w:numPr>
          <w:ilvl w:val="0"/>
          <w:numId w:val="14"/>
        </w:numPr>
        <w:spacing w:after="40"/>
        <w:rPr>
          <w:rStyle w:val="Pogrubienie"/>
          <w:b w:val="0"/>
          <w:bCs w:val="0"/>
          <w:sz w:val="14"/>
          <w:szCs w:val="14"/>
        </w:rPr>
      </w:pPr>
      <w:r w:rsidRPr="00E864B3">
        <w:rPr>
          <w:b/>
          <w:color w:val="215868" w:themeColor="accent5" w:themeShade="80"/>
          <w:sz w:val="14"/>
          <w:szCs w:val="14"/>
        </w:rPr>
        <w:t>godz. 1</w:t>
      </w:r>
      <w:r w:rsidR="000E29CA">
        <w:rPr>
          <w:b/>
          <w:color w:val="215868" w:themeColor="accent5" w:themeShade="80"/>
          <w:sz w:val="14"/>
          <w:szCs w:val="14"/>
        </w:rPr>
        <w:t>0</w:t>
      </w:r>
      <w:r w:rsidRPr="00E864B3">
        <w:rPr>
          <w:b/>
          <w:color w:val="215868" w:themeColor="accent5" w:themeShade="80"/>
          <w:sz w:val="14"/>
          <w:szCs w:val="14"/>
        </w:rPr>
        <w:t>.00  - 1</w:t>
      </w:r>
      <w:r w:rsidR="00A744B4" w:rsidRPr="00E864B3">
        <w:rPr>
          <w:b/>
          <w:color w:val="215868" w:themeColor="accent5" w:themeShade="80"/>
          <w:sz w:val="14"/>
          <w:szCs w:val="14"/>
        </w:rPr>
        <w:t>3</w:t>
      </w:r>
      <w:r w:rsidRPr="00E864B3">
        <w:rPr>
          <w:b/>
          <w:color w:val="215868" w:themeColor="accent5" w:themeShade="80"/>
          <w:sz w:val="14"/>
          <w:szCs w:val="14"/>
        </w:rPr>
        <w:t>.00</w:t>
      </w:r>
      <w:r w:rsidR="000E29CA">
        <w:rPr>
          <w:b/>
          <w:color w:val="215868" w:themeColor="accent5" w:themeShade="80"/>
          <w:sz w:val="14"/>
          <w:szCs w:val="14"/>
        </w:rPr>
        <w:t xml:space="preserve">  </w:t>
      </w:r>
      <w:r w:rsidR="000E29CA">
        <w:rPr>
          <w:color w:val="215868" w:themeColor="accent5" w:themeShade="80"/>
          <w:sz w:val="14"/>
          <w:szCs w:val="14"/>
        </w:rPr>
        <w:t xml:space="preserve"> </w:t>
      </w:r>
      <w:r w:rsidR="000E29CA" w:rsidRPr="003A2104">
        <w:rPr>
          <w:color w:val="215868" w:themeColor="accent5" w:themeShade="80"/>
          <w:sz w:val="14"/>
          <w:szCs w:val="14"/>
        </w:rPr>
        <w:t>dyżur eksperta z Zakładu Ubezpieczeń Społecznych</w:t>
      </w:r>
      <w:r w:rsidR="000E29CA">
        <w:rPr>
          <w:color w:val="215868" w:themeColor="accent5" w:themeShade="80"/>
          <w:sz w:val="14"/>
          <w:szCs w:val="14"/>
        </w:rPr>
        <w:t xml:space="preserve"> (sala 24)</w:t>
      </w:r>
    </w:p>
    <w:p w:rsidR="0026369B" w:rsidRPr="00E864B3" w:rsidRDefault="000E29CA" w:rsidP="00236910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NAKŁO NAD NOTECIĄ </w:t>
      </w:r>
      <w:r w:rsidRPr="000E29CA">
        <w:rPr>
          <w:b/>
          <w:color w:val="002060"/>
          <w:sz w:val="14"/>
          <w:szCs w:val="14"/>
        </w:rPr>
        <w:t>Powiatowy Urząd Pracy, ul. Dąbrowskiego 46, 89-</w:t>
      </w:r>
      <w:r w:rsidR="004F3EE5">
        <w:rPr>
          <w:b/>
          <w:color w:val="002060"/>
          <w:sz w:val="14"/>
          <w:szCs w:val="14"/>
        </w:rPr>
        <w:t xml:space="preserve">100 Nakło nad Notecią (sala </w:t>
      </w:r>
      <w:r w:rsidRPr="000E29CA">
        <w:rPr>
          <w:b/>
          <w:color w:val="002060"/>
          <w:sz w:val="14"/>
          <w:szCs w:val="14"/>
        </w:rPr>
        <w:t>305 III piętro)</w:t>
      </w:r>
    </w:p>
    <w:p w:rsidR="00253406" w:rsidRDefault="000E29CA" w:rsidP="000E29CA">
      <w:pPr>
        <w:pStyle w:val="Akapitzlist"/>
        <w:numPr>
          <w:ilvl w:val="0"/>
          <w:numId w:val="20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11.00  - 13</w:t>
      </w:r>
      <w:r w:rsidR="00220A19" w:rsidRPr="00E864B3">
        <w:rPr>
          <w:b/>
          <w:color w:val="215868" w:themeColor="accent5" w:themeShade="80"/>
          <w:sz w:val="14"/>
          <w:szCs w:val="14"/>
        </w:rPr>
        <w:t>.00</w:t>
      </w:r>
      <w:r w:rsidR="00220A19" w:rsidRPr="00E864B3">
        <w:rPr>
          <w:color w:val="215868" w:themeColor="accent5" w:themeShade="80"/>
          <w:sz w:val="14"/>
          <w:szCs w:val="14"/>
        </w:rPr>
        <w:t xml:space="preserve"> dyż</w:t>
      </w:r>
      <w:r>
        <w:rPr>
          <w:color w:val="215868" w:themeColor="accent5" w:themeShade="80"/>
          <w:sz w:val="14"/>
          <w:szCs w:val="14"/>
        </w:rPr>
        <w:t>ur</w:t>
      </w:r>
      <w:r w:rsidR="001C6194">
        <w:rPr>
          <w:color w:val="215868" w:themeColor="accent5" w:themeShade="80"/>
          <w:sz w:val="14"/>
          <w:szCs w:val="14"/>
        </w:rPr>
        <w:t xml:space="preserve"> eksperta z </w:t>
      </w:r>
      <w:r>
        <w:rPr>
          <w:color w:val="215868" w:themeColor="accent5" w:themeShade="80"/>
          <w:sz w:val="14"/>
          <w:szCs w:val="14"/>
        </w:rPr>
        <w:t xml:space="preserve">Zakładu Ubezpieczeń Społecznych </w:t>
      </w:r>
      <w:r w:rsidRPr="000E29CA">
        <w:rPr>
          <w:color w:val="215868" w:themeColor="accent5" w:themeShade="80"/>
          <w:sz w:val="14"/>
          <w:szCs w:val="14"/>
        </w:rPr>
        <w:t>w zakresie: Zatrudniam legalnie - pracuję legalnie: mam z tego tytułu świadczenia</w:t>
      </w:r>
    </w:p>
    <w:p w:rsidR="000E29CA" w:rsidRPr="00E864B3" w:rsidRDefault="000E29CA" w:rsidP="000E29CA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>SĘPÓLNO KRAJEŃSKIE Zakład Ubezpieczeń Spo</w:t>
      </w:r>
      <w:r w:rsidRPr="000E29CA">
        <w:rPr>
          <w:b/>
          <w:color w:val="002060"/>
          <w:sz w:val="14"/>
          <w:szCs w:val="14"/>
        </w:rPr>
        <w:t>ł</w:t>
      </w:r>
      <w:r>
        <w:rPr>
          <w:b/>
          <w:color w:val="002060"/>
          <w:sz w:val="14"/>
          <w:szCs w:val="14"/>
        </w:rPr>
        <w:t>e</w:t>
      </w:r>
      <w:r w:rsidRPr="000E29CA">
        <w:rPr>
          <w:b/>
          <w:color w:val="002060"/>
          <w:sz w:val="14"/>
          <w:szCs w:val="14"/>
        </w:rPr>
        <w:t>cznych Biuro Terenowe w Sępólnie Krajeńskim, ul. T. Kościuszki 16, 89-40</w:t>
      </w:r>
      <w:r w:rsidR="004F3EE5">
        <w:rPr>
          <w:b/>
          <w:color w:val="002060"/>
          <w:sz w:val="14"/>
          <w:szCs w:val="14"/>
        </w:rPr>
        <w:t xml:space="preserve">0 Sępólno Krajeńskie (pokój </w:t>
      </w:r>
      <w:r w:rsidRPr="000E29CA">
        <w:rPr>
          <w:b/>
          <w:color w:val="002060"/>
          <w:sz w:val="14"/>
          <w:szCs w:val="14"/>
        </w:rPr>
        <w:t>12)</w:t>
      </w:r>
    </w:p>
    <w:p w:rsidR="000E29CA" w:rsidRDefault="000E29CA" w:rsidP="000E29CA">
      <w:pPr>
        <w:pStyle w:val="Akapitzlist"/>
        <w:numPr>
          <w:ilvl w:val="0"/>
          <w:numId w:val="20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08.00  - 14</w:t>
      </w:r>
      <w:r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b/>
          <w:color w:val="215868" w:themeColor="accent5" w:themeShade="80"/>
          <w:sz w:val="14"/>
          <w:szCs w:val="14"/>
        </w:rPr>
        <w:t xml:space="preserve"> </w:t>
      </w:r>
      <w:r w:rsidRPr="003A2104">
        <w:rPr>
          <w:color w:val="215868" w:themeColor="accent5" w:themeShade="80"/>
          <w:sz w:val="14"/>
          <w:szCs w:val="14"/>
        </w:rPr>
        <w:t>dyżur eksperta z Zakładu Ubezpieczeń Społecznych</w:t>
      </w:r>
      <w:r w:rsidR="00B45E77">
        <w:rPr>
          <w:color w:val="215868" w:themeColor="accent5" w:themeShade="80"/>
          <w:sz w:val="14"/>
          <w:szCs w:val="14"/>
        </w:rPr>
        <w:t xml:space="preserve"> w zakresie ulg w spłacie należności wobec ZUS</w:t>
      </w:r>
    </w:p>
    <w:p w:rsidR="00AB25E1" w:rsidRPr="00AB25E1" w:rsidRDefault="00AB25E1" w:rsidP="00AB25E1">
      <w:pPr>
        <w:pStyle w:val="Akapitzlist"/>
        <w:spacing w:after="40"/>
        <w:rPr>
          <w:color w:val="215868" w:themeColor="accent5" w:themeShade="80"/>
          <w:sz w:val="14"/>
          <w:szCs w:val="14"/>
        </w:rPr>
      </w:pPr>
    </w:p>
    <w:p w:rsidR="00C35C9D" w:rsidRPr="00236910" w:rsidRDefault="00AB25E1" w:rsidP="00236910">
      <w:pPr>
        <w:spacing w:after="40"/>
        <w:rPr>
          <w:b/>
          <w:i/>
          <w:color w:val="FFFFFF" w:themeColor="background1"/>
          <w:sz w:val="16"/>
          <w:szCs w:val="20"/>
        </w:rPr>
      </w:pPr>
      <w:r>
        <w:rPr>
          <w:b/>
          <w:i/>
          <w:color w:val="FFFFFF" w:themeColor="background1"/>
          <w:sz w:val="16"/>
          <w:szCs w:val="20"/>
          <w:highlight w:val="darkGreen"/>
        </w:rPr>
        <w:t>25 września 2019</w:t>
      </w:r>
      <w:r w:rsidR="00C35C9D" w:rsidRPr="00236910">
        <w:rPr>
          <w:b/>
          <w:i/>
          <w:color w:val="FFFFFF" w:themeColor="background1"/>
          <w:sz w:val="16"/>
          <w:szCs w:val="20"/>
          <w:highlight w:val="darkGreen"/>
        </w:rPr>
        <w:t>r.</w:t>
      </w:r>
    </w:p>
    <w:p w:rsidR="00472AE8" w:rsidRPr="00110782" w:rsidRDefault="004454F9" w:rsidP="00110782">
      <w:pPr>
        <w:spacing w:after="40"/>
        <w:rPr>
          <w:b/>
          <w:color w:val="002060"/>
          <w:sz w:val="14"/>
          <w:szCs w:val="14"/>
        </w:rPr>
      </w:pPr>
      <w:r w:rsidRPr="00E864B3">
        <w:rPr>
          <w:b/>
          <w:color w:val="002060"/>
          <w:sz w:val="14"/>
          <w:szCs w:val="14"/>
        </w:rPr>
        <w:t>BYDGOSZCZ</w:t>
      </w:r>
      <w:r w:rsidR="00110782">
        <w:rPr>
          <w:b/>
          <w:color w:val="002060"/>
          <w:sz w:val="14"/>
          <w:szCs w:val="14"/>
        </w:rPr>
        <w:t xml:space="preserve"> </w:t>
      </w:r>
      <w:r w:rsidR="00110782" w:rsidRPr="00110782">
        <w:rPr>
          <w:b/>
          <w:color w:val="002060"/>
          <w:sz w:val="14"/>
          <w:szCs w:val="14"/>
        </w:rPr>
        <w:t>Wyższa Szkoła Gospodarki ul. Królow</w:t>
      </w:r>
      <w:r w:rsidR="00110782">
        <w:rPr>
          <w:b/>
          <w:color w:val="002060"/>
          <w:sz w:val="14"/>
          <w:szCs w:val="14"/>
        </w:rPr>
        <w:t xml:space="preserve">ej Jadwigi 14, 85-231 Bydgoszcz </w:t>
      </w:r>
      <w:r w:rsidR="00110782" w:rsidRPr="00110782">
        <w:rPr>
          <w:b/>
          <w:color w:val="002060"/>
          <w:sz w:val="14"/>
          <w:szCs w:val="14"/>
        </w:rPr>
        <w:t>Sala Widowiskowa Akademickiej Przestrzeni Kulturalnej</w:t>
      </w:r>
    </w:p>
    <w:p w:rsidR="00472AE8" w:rsidRPr="00F77C4B" w:rsidRDefault="00110782" w:rsidP="00F77C4B">
      <w:pPr>
        <w:pStyle w:val="Akapitzlist"/>
        <w:numPr>
          <w:ilvl w:val="0"/>
          <w:numId w:val="20"/>
        </w:numPr>
        <w:spacing w:after="40"/>
        <w:rPr>
          <w:sz w:val="14"/>
          <w:szCs w:val="14"/>
        </w:rPr>
      </w:pPr>
      <w:r>
        <w:rPr>
          <w:b/>
          <w:sz w:val="14"/>
          <w:szCs w:val="14"/>
        </w:rPr>
        <w:t>godz. 10</w:t>
      </w:r>
      <w:r w:rsidR="00472AE8" w:rsidRPr="00E864B3">
        <w:rPr>
          <w:b/>
          <w:sz w:val="14"/>
          <w:szCs w:val="14"/>
        </w:rPr>
        <w:t>.00</w:t>
      </w:r>
      <w:r>
        <w:rPr>
          <w:b/>
          <w:sz w:val="14"/>
          <w:szCs w:val="14"/>
        </w:rPr>
        <w:t xml:space="preserve"> – 11.3</w:t>
      </w:r>
      <w:r w:rsidR="00F9442B" w:rsidRPr="00E864B3">
        <w:rPr>
          <w:b/>
          <w:sz w:val="14"/>
          <w:szCs w:val="14"/>
        </w:rPr>
        <w:t>0</w:t>
      </w:r>
      <w:r w:rsidR="00F77C4B">
        <w:rPr>
          <w:b/>
          <w:sz w:val="14"/>
          <w:szCs w:val="14"/>
        </w:rPr>
        <w:t xml:space="preserve">  </w:t>
      </w:r>
      <w:r w:rsidRPr="00110782">
        <w:rPr>
          <w:sz w:val="14"/>
          <w:szCs w:val="14"/>
        </w:rPr>
        <w:t>Zatrudniam legalnie - pracuję legalnie: ubezpieczenia unijne</w:t>
      </w:r>
      <w:r w:rsidR="003E7ADE" w:rsidRPr="00E864B3">
        <w:rPr>
          <w:sz w:val="14"/>
          <w:szCs w:val="14"/>
        </w:rPr>
        <w:t xml:space="preserve"> </w:t>
      </w:r>
      <w:r w:rsidR="00486C8E" w:rsidRPr="00E864B3">
        <w:rPr>
          <w:sz w:val="14"/>
          <w:szCs w:val="14"/>
        </w:rPr>
        <w:t xml:space="preserve"> </w:t>
      </w:r>
    </w:p>
    <w:p w:rsidR="00486C8E" w:rsidRPr="00E864B3" w:rsidRDefault="00F77C4B" w:rsidP="00F77C4B">
      <w:pPr>
        <w:pStyle w:val="Akapitzlist"/>
        <w:numPr>
          <w:ilvl w:val="0"/>
          <w:numId w:val="20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10.00  - 13</w:t>
      </w:r>
      <w:r w:rsidR="004969C6"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color w:val="215868" w:themeColor="accent5" w:themeShade="80"/>
          <w:sz w:val="14"/>
          <w:szCs w:val="14"/>
        </w:rPr>
        <w:t xml:space="preserve"> </w:t>
      </w:r>
      <w:r w:rsidR="00E05779">
        <w:rPr>
          <w:color w:val="215868" w:themeColor="accent5" w:themeShade="80"/>
          <w:sz w:val="14"/>
          <w:szCs w:val="14"/>
        </w:rPr>
        <w:t>d</w:t>
      </w:r>
      <w:r w:rsidRPr="00F77C4B">
        <w:rPr>
          <w:color w:val="215868" w:themeColor="accent5" w:themeShade="80"/>
          <w:sz w:val="14"/>
          <w:szCs w:val="14"/>
        </w:rPr>
        <w:t>yżur ekspertów Zakładu Ubezpieczeń Społecznych, Państwowej Inspekcji Pracy, Powiatowego Urzędu Pracy, Narodowego Funduszu Zdrowia:</w:t>
      </w:r>
    </w:p>
    <w:p w:rsidR="00472AE8" w:rsidRPr="00E864B3" w:rsidRDefault="00542304" w:rsidP="00236910">
      <w:pPr>
        <w:spacing w:after="40"/>
        <w:rPr>
          <w:b/>
          <w:color w:val="002060"/>
          <w:sz w:val="14"/>
          <w:szCs w:val="14"/>
        </w:rPr>
      </w:pPr>
      <w:r w:rsidRPr="00E864B3">
        <w:rPr>
          <w:b/>
          <w:color w:val="002060"/>
          <w:sz w:val="14"/>
          <w:szCs w:val="14"/>
        </w:rPr>
        <w:t>I</w:t>
      </w:r>
      <w:r w:rsidR="00AF4E3C">
        <w:rPr>
          <w:b/>
          <w:color w:val="002060"/>
          <w:sz w:val="14"/>
          <w:szCs w:val="14"/>
        </w:rPr>
        <w:t>NOWROCŁAW</w:t>
      </w:r>
      <w:r w:rsidR="00822189">
        <w:rPr>
          <w:b/>
          <w:color w:val="002060"/>
          <w:sz w:val="14"/>
          <w:szCs w:val="14"/>
        </w:rPr>
        <w:t xml:space="preserve"> </w:t>
      </w:r>
      <w:r w:rsidR="00822189" w:rsidRPr="00822189">
        <w:rPr>
          <w:b/>
          <w:color w:val="002060"/>
          <w:sz w:val="14"/>
          <w:szCs w:val="14"/>
        </w:rPr>
        <w:t>Zakład Ubezpieczeń Społecznych Inspektorat w Inowrocławiu</w:t>
      </w:r>
      <w:r w:rsidR="00822189">
        <w:rPr>
          <w:b/>
          <w:color w:val="002060"/>
          <w:sz w:val="14"/>
          <w:szCs w:val="14"/>
        </w:rPr>
        <w:t xml:space="preserve">, </w:t>
      </w:r>
      <w:r w:rsidR="00822189" w:rsidRPr="00822189">
        <w:rPr>
          <w:b/>
          <w:color w:val="002060"/>
          <w:sz w:val="14"/>
          <w:szCs w:val="14"/>
        </w:rPr>
        <w:t>ul. Solankowa 15</w:t>
      </w:r>
      <w:r w:rsidR="00822189">
        <w:rPr>
          <w:b/>
          <w:color w:val="002060"/>
          <w:sz w:val="14"/>
          <w:szCs w:val="14"/>
        </w:rPr>
        <w:t xml:space="preserve">, </w:t>
      </w:r>
      <w:r w:rsidR="00822189" w:rsidRPr="00822189">
        <w:rPr>
          <w:b/>
          <w:color w:val="002060"/>
          <w:sz w:val="14"/>
          <w:szCs w:val="14"/>
        </w:rPr>
        <w:t>88-100 Inowrocław (sala szkoleniowa budynek B)</w:t>
      </w:r>
    </w:p>
    <w:p w:rsidR="00007B61" w:rsidRDefault="003E7ADE" w:rsidP="00236910">
      <w:pPr>
        <w:pStyle w:val="Akapitzlist"/>
        <w:numPr>
          <w:ilvl w:val="0"/>
          <w:numId w:val="21"/>
        </w:numPr>
        <w:spacing w:after="40"/>
        <w:rPr>
          <w:sz w:val="14"/>
          <w:szCs w:val="14"/>
        </w:rPr>
      </w:pPr>
      <w:r w:rsidRPr="00E864B3">
        <w:rPr>
          <w:b/>
          <w:sz w:val="14"/>
          <w:szCs w:val="14"/>
        </w:rPr>
        <w:t>godz. 10.00</w:t>
      </w:r>
      <w:r w:rsidR="00F9442B" w:rsidRPr="00E864B3">
        <w:rPr>
          <w:b/>
          <w:sz w:val="14"/>
          <w:szCs w:val="14"/>
        </w:rPr>
        <w:t xml:space="preserve"> – 12.00</w:t>
      </w:r>
      <w:r w:rsidR="00385B2E">
        <w:rPr>
          <w:b/>
          <w:sz w:val="14"/>
          <w:szCs w:val="14"/>
        </w:rPr>
        <w:t xml:space="preserve">  </w:t>
      </w:r>
      <w:r w:rsidRPr="00E864B3">
        <w:rPr>
          <w:sz w:val="14"/>
          <w:szCs w:val="14"/>
        </w:rPr>
        <w:t xml:space="preserve"> </w:t>
      </w:r>
      <w:r w:rsidR="00385B2E" w:rsidRPr="00110782">
        <w:rPr>
          <w:sz w:val="14"/>
          <w:szCs w:val="14"/>
        </w:rPr>
        <w:t>Zatrudniam legalnie - pracuję legalnie: ubezpieczenia unijne</w:t>
      </w:r>
      <w:r w:rsidR="00385B2E" w:rsidRPr="00E864B3">
        <w:rPr>
          <w:sz w:val="14"/>
          <w:szCs w:val="14"/>
        </w:rPr>
        <w:t xml:space="preserve">  </w:t>
      </w:r>
    </w:p>
    <w:p w:rsidR="00A453ED" w:rsidRPr="00E864B3" w:rsidRDefault="00A453ED" w:rsidP="00A453ED">
      <w:pPr>
        <w:pStyle w:val="Akapitzlist"/>
        <w:spacing w:after="40"/>
        <w:rPr>
          <w:sz w:val="14"/>
          <w:szCs w:val="14"/>
        </w:rPr>
      </w:pPr>
    </w:p>
    <w:p w:rsidR="001C42C9" w:rsidRPr="00236910" w:rsidRDefault="004E6018" w:rsidP="00236910">
      <w:pPr>
        <w:spacing w:after="40"/>
        <w:rPr>
          <w:b/>
          <w:i/>
          <w:color w:val="FFFFFF" w:themeColor="background1"/>
          <w:sz w:val="16"/>
          <w:szCs w:val="20"/>
        </w:rPr>
      </w:pPr>
      <w:r>
        <w:rPr>
          <w:b/>
          <w:i/>
          <w:color w:val="FFFFFF" w:themeColor="background1"/>
          <w:sz w:val="16"/>
          <w:szCs w:val="20"/>
          <w:highlight w:val="darkGreen"/>
        </w:rPr>
        <w:t>26września 2019</w:t>
      </w:r>
      <w:r w:rsidR="001C42C9" w:rsidRPr="00236910">
        <w:rPr>
          <w:b/>
          <w:i/>
          <w:color w:val="FFFFFF" w:themeColor="background1"/>
          <w:sz w:val="16"/>
          <w:szCs w:val="20"/>
          <w:highlight w:val="darkGreen"/>
        </w:rPr>
        <w:t>r.</w:t>
      </w:r>
    </w:p>
    <w:p w:rsidR="00CE5567" w:rsidRPr="006D7AA6" w:rsidRDefault="006D7AA6" w:rsidP="00236910">
      <w:pPr>
        <w:spacing w:after="40"/>
        <w:rPr>
          <w:color w:val="002060"/>
          <w:sz w:val="14"/>
          <w:szCs w:val="14"/>
        </w:rPr>
      </w:pPr>
      <w:r w:rsidRPr="00E864B3">
        <w:rPr>
          <w:b/>
          <w:color w:val="002060"/>
          <w:sz w:val="14"/>
          <w:szCs w:val="14"/>
        </w:rPr>
        <w:t>BYDGOSZCZ</w:t>
      </w:r>
      <w:r>
        <w:rPr>
          <w:b/>
          <w:color w:val="002060"/>
          <w:sz w:val="14"/>
          <w:szCs w:val="14"/>
        </w:rPr>
        <w:t xml:space="preserve"> </w:t>
      </w:r>
      <w:r w:rsidRPr="00E864B3">
        <w:rPr>
          <w:b/>
          <w:color w:val="002060"/>
          <w:sz w:val="14"/>
          <w:szCs w:val="14"/>
        </w:rPr>
        <w:t>Zakład Ubezpieczeń Społecznych Oddział w Bydgoszczy,</w:t>
      </w:r>
      <w:r>
        <w:rPr>
          <w:b/>
          <w:color w:val="002060"/>
          <w:sz w:val="14"/>
          <w:szCs w:val="14"/>
        </w:rPr>
        <w:t xml:space="preserve"> ul. Świętej </w:t>
      </w:r>
      <w:r w:rsidRPr="00E864B3">
        <w:rPr>
          <w:b/>
          <w:color w:val="002060"/>
          <w:sz w:val="14"/>
          <w:szCs w:val="14"/>
        </w:rPr>
        <w:t>Trójcy 33</w:t>
      </w:r>
    </w:p>
    <w:p w:rsidR="00220A19" w:rsidRPr="006D7AA6" w:rsidRDefault="006D7AA6" w:rsidP="006D7AA6">
      <w:pPr>
        <w:pStyle w:val="Akapitzlist"/>
        <w:numPr>
          <w:ilvl w:val="0"/>
          <w:numId w:val="21"/>
        </w:numPr>
        <w:spacing w:after="40"/>
        <w:rPr>
          <w:sz w:val="14"/>
          <w:szCs w:val="14"/>
        </w:rPr>
      </w:pPr>
      <w:r>
        <w:rPr>
          <w:b/>
          <w:sz w:val="14"/>
          <w:szCs w:val="14"/>
        </w:rPr>
        <w:t>godz. 10</w:t>
      </w:r>
      <w:r w:rsidR="00CE5567" w:rsidRPr="00E864B3">
        <w:rPr>
          <w:b/>
          <w:sz w:val="14"/>
          <w:szCs w:val="14"/>
        </w:rPr>
        <w:t>.00</w:t>
      </w:r>
      <w:r>
        <w:rPr>
          <w:b/>
          <w:sz w:val="14"/>
          <w:szCs w:val="14"/>
        </w:rPr>
        <w:t xml:space="preserve"> – 11.3</w:t>
      </w:r>
      <w:r w:rsidR="00F9442B" w:rsidRPr="00E864B3">
        <w:rPr>
          <w:b/>
          <w:sz w:val="14"/>
          <w:szCs w:val="14"/>
        </w:rPr>
        <w:t>0</w:t>
      </w:r>
      <w:r>
        <w:rPr>
          <w:sz w:val="14"/>
          <w:szCs w:val="14"/>
        </w:rPr>
        <w:t xml:space="preserve"> </w:t>
      </w:r>
      <w:r w:rsidRPr="006D7AA6">
        <w:rPr>
          <w:sz w:val="14"/>
          <w:szCs w:val="14"/>
        </w:rPr>
        <w:t>Dobrowolne formy spłaty zadłużenia</w:t>
      </w:r>
      <w:r w:rsidR="004F3EE5">
        <w:rPr>
          <w:sz w:val="14"/>
          <w:szCs w:val="14"/>
        </w:rPr>
        <w:t xml:space="preserve"> (sala </w:t>
      </w:r>
      <w:r>
        <w:rPr>
          <w:sz w:val="14"/>
          <w:szCs w:val="14"/>
        </w:rPr>
        <w:t>027)</w:t>
      </w:r>
    </w:p>
    <w:p w:rsidR="00486C8E" w:rsidRPr="006B4028" w:rsidRDefault="003A08FC" w:rsidP="00236910">
      <w:pPr>
        <w:pStyle w:val="Akapitzlist"/>
        <w:numPr>
          <w:ilvl w:val="0"/>
          <w:numId w:val="21"/>
        </w:numPr>
        <w:spacing w:after="40"/>
        <w:rPr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10.00  - 13</w:t>
      </w:r>
      <w:r w:rsidR="00220A19"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b/>
          <w:color w:val="215868" w:themeColor="accent5" w:themeShade="80"/>
          <w:sz w:val="14"/>
          <w:szCs w:val="14"/>
        </w:rPr>
        <w:t xml:space="preserve">  </w:t>
      </w:r>
      <w:r w:rsidRPr="003A2104">
        <w:rPr>
          <w:color w:val="215868" w:themeColor="accent5" w:themeShade="80"/>
          <w:sz w:val="14"/>
          <w:szCs w:val="14"/>
        </w:rPr>
        <w:t>dyżur eksperta z Zakładu Ubezpieczeń Społecznych</w:t>
      </w:r>
      <w:r>
        <w:rPr>
          <w:color w:val="215868" w:themeColor="accent5" w:themeShade="80"/>
          <w:sz w:val="14"/>
          <w:szCs w:val="14"/>
        </w:rPr>
        <w:t xml:space="preserve"> (sala 24)</w:t>
      </w:r>
    </w:p>
    <w:p w:rsidR="006B4028" w:rsidRPr="008C6D2D" w:rsidRDefault="006B4028" w:rsidP="006B4028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>BYDGOSZCZ Zakład Ubezpieczeń Społecznych Inspektorat w Bydgoszczy, ul. Ch. Anderse</w:t>
      </w:r>
      <w:r w:rsidR="004F3EE5">
        <w:rPr>
          <w:b/>
          <w:color w:val="002060"/>
          <w:sz w:val="14"/>
          <w:szCs w:val="14"/>
        </w:rPr>
        <w:t xml:space="preserve">na 6, 85-792 Bydgoszcz (pokój </w:t>
      </w:r>
      <w:r>
        <w:rPr>
          <w:b/>
          <w:color w:val="002060"/>
          <w:sz w:val="14"/>
          <w:szCs w:val="14"/>
        </w:rPr>
        <w:t>13)</w:t>
      </w:r>
    </w:p>
    <w:p w:rsidR="006B4028" w:rsidRDefault="006B4028" w:rsidP="006B4028">
      <w:pPr>
        <w:pStyle w:val="Akapitzlist"/>
        <w:numPr>
          <w:ilvl w:val="0"/>
          <w:numId w:val="15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08.00  - 14</w:t>
      </w:r>
      <w:r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color w:val="215868" w:themeColor="accent5" w:themeShade="80"/>
          <w:sz w:val="14"/>
          <w:szCs w:val="14"/>
        </w:rPr>
        <w:t xml:space="preserve">  dyżur eksperta z Zakładu Ubezpieczeń Społecznych w zakresie ulg i umorzeń</w:t>
      </w:r>
    </w:p>
    <w:p w:rsidR="006B4028" w:rsidRPr="00946F93" w:rsidRDefault="00233090" w:rsidP="006B4028">
      <w:pPr>
        <w:spacing w:after="40"/>
        <w:rPr>
          <w:b/>
          <w:color w:val="FF0000"/>
          <w:sz w:val="24"/>
          <w:szCs w:val="24"/>
        </w:rPr>
      </w:pPr>
      <w:r w:rsidRPr="00946F93">
        <w:rPr>
          <w:b/>
          <w:color w:val="FF0000"/>
          <w:sz w:val="24"/>
          <w:szCs w:val="24"/>
        </w:rPr>
        <w:t>ŚWIECIE Stowarzyszenie Wspierania Rozwoju Gospodarczego Ziemi Świeckiej "Inkubator Przedsiębiorczości" ul. Chmielniki 2 B, 86-100 Świecie</w:t>
      </w:r>
    </w:p>
    <w:p w:rsidR="006B4028" w:rsidRPr="00126703" w:rsidRDefault="00233090" w:rsidP="006B4028">
      <w:pPr>
        <w:pStyle w:val="Akapitzlist"/>
        <w:numPr>
          <w:ilvl w:val="0"/>
          <w:numId w:val="20"/>
        </w:numPr>
        <w:spacing w:after="40"/>
        <w:rPr>
          <w:color w:val="FF0000"/>
          <w:sz w:val="20"/>
          <w:szCs w:val="20"/>
        </w:rPr>
      </w:pPr>
      <w:r w:rsidRPr="00126703">
        <w:rPr>
          <w:b/>
          <w:color w:val="FF0000"/>
          <w:sz w:val="20"/>
          <w:szCs w:val="20"/>
        </w:rPr>
        <w:t>godz. 09.00  - 12</w:t>
      </w:r>
      <w:r w:rsidR="006B4028" w:rsidRPr="00126703">
        <w:rPr>
          <w:b/>
          <w:color w:val="FF0000"/>
          <w:sz w:val="20"/>
          <w:szCs w:val="20"/>
        </w:rPr>
        <w:t>.00</w:t>
      </w:r>
      <w:r w:rsidRPr="00126703">
        <w:rPr>
          <w:b/>
          <w:color w:val="FF0000"/>
          <w:sz w:val="20"/>
          <w:szCs w:val="20"/>
        </w:rPr>
        <w:t xml:space="preserve">  </w:t>
      </w:r>
      <w:r w:rsidRPr="00126703">
        <w:rPr>
          <w:color w:val="FF0000"/>
          <w:sz w:val="20"/>
          <w:szCs w:val="20"/>
        </w:rPr>
        <w:t>dyżur eksperta z Zakładu Ubezpieczeń Społecznych</w:t>
      </w:r>
      <w:r w:rsidR="00126703" w:rsidRPr="00126703">
        <w:rPr>
          <w:color w:val="FF0000"/>
          <w:sz w:val="20"/>
          <w:szCs w:val="20"/>
        </w:rPr>
        <w:t xml:space="preserve"> </w:t>
      </w:r>
      <w:r w:rsidR="00126703">
        <w:rPr>
          <w:color w:val="FF0000"/>
          <w:sz w:val="20"/>
          <w:szCs w:val="20"/>
        </w:rPr>
        <w:t xml:space="preserve">między innymi </w:t>
      </w:r>
      <w:r w:rsidR="00126703" w:rsidRPr="00126703">
        <w:rPr>
          <w:color w:val="FF0000"/>
          <w:sz w:val="20"/>
          <w:szCs w:val="20"/>
        </w:rPr>
        <w:t>w zakresie zasad podlegania i warunków, jakie musi spełnić</w:t>
      </w:r>
      <w:r w:rsidR="00126703">
        <w:rPr>
          <w:color w:val="FF0000"/>
          <w:sz w:val="20"/>
          <w:szCs w:val="20"/>
        </w:rPr>
        <w:t xml:space="preserve"> przedsiębiorca zgłaszając się do ZUS</w:t>
      </w:r>
      <w:r w:rsidR="00126703" w:rsidRPr="00126703">
        <w:rPr>
          <w:color w:val="FF0000"/>
          <w:sz w:val="20"/>
          <w:szCs w:val="20"/>
        </w:rPr>
        <w:t xml:space="preserve"> </w:t>
      </w:r>
      <w:r w:rsidR="00126703">
        <w:rPr>
          <w:color w:val="FF0000"/>
          <w:sz w:val="20"/>
          <w:szCs w:val="20"/>
        </w:rPr>
        <w:t>oraz w zakresie ulg i umorzeń w spłacie należności wobec ZUS</w:t>
      </w:r>
    </w:p>
    <w:p w:rsidR="00233090" w:rsidRPr="00E864B3" w:rsidRDefault="00233090" w:rsidP="00233090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>SĘPÓLNO KRAJEŃSKIE Zakład Ubezpieczeń Spo</w:t>
      </w:r>
      <w:r w:rsidRPr="000E29CA">
        <w:rPr>
          <w:b/>
          <w:color w:val="002060"/>
          <w:sz w:val="14"/>
          <w:szCs w:val="14"/>
        </w:rPr>
        <w:t>ł</w:t>
      </w:r>
      <w:r>
        <w:rPr>
          <w:b/>
          <w:color w:val="002060"/>
          <w:sz w:val="14"/>
          <w:szCs w:val="14"/>
        </w:rPr>
        <w:t>e</w:t>
      </w:r>
      <w:r w:rsidRPr="000E29CA">
        <w:rPr>
          <w:b/>
          <w:color w:val="002060"/>
          <w:sz w:val="14"/>
          <w:szCs w:val="14"/>
        </w:rPr>
        <w:t>cznych Biuro Terenowe w Sępólnie Krajeńskim, ul. T. Kościuszki 16, 89-40</w:t>
      </w:r>
      <w:r w:rsidR="004F3EE5">
        <w:rPr>
          <w:b/>
          <w:color w:val="002060"/>
          <w:sz w:val="14"/>
          <w:szCs w:val="14"/>
        </w:rPr>
        <w:t xml:space="preserve">0 Sępólno Krajeńskie (pokój </w:t>
      </w:r>
      <w:r w:rsidRPr="000E29CA">
        <w:rPr>
          <w:b/>
          <w:color w:val="002060"/>
          <w:sz w:val="14"/>
          <w:szCs w:val="14"/>
        </w:rPr>
        <w:t>12)</w:t>
      </w:r>
    </w:p>
    <w:p w:rsidR="00233090" w:rsidRPr="00C27BFE" w:rsidRDefault="00233090" w:rsidP="00C27BFE">
      <w:pPr>
        <w:pStyle w:val="Akapitzlist"/>
        <w:numPr>
          <w:ilvl w:val="0"/>
          <w:numId w:val="20"/>
        </w:numPr>
        <w:spacing w:after="40"/>
        <w:rPr>
          <w:color w:val="215868" w:themeColor="accent5" w:themeShade="80"/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08.00  - 14</w:t>
      </w:r>
      <w:r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b/>
          <w:color w:val="215868" w:themeColor="accent5" w:themeShade="80"/>
          <w:sz w:val="14"/>
          <w:szCs w:val="14"/>
        </w:rPr>
        <w:t xml:space="preserve"> </w:t>
      </w:r>
      <w:r w:rsidRPr="003A2104">
        <w:rPr>
          <w:color w:val="215868" w:themeColor="accent5" w:themeShade="80"/>
          <w:sz w:val="14"/>
          <w:szCs w:val="14"/>
        </w:rPr>
        <w:t xml:space="preserve">dyżur eksperta z </w:t>
      </w:r>
      <w:r w:rsidR="007D390E">
        <w:rPr>
          <w:color w:val="215868" w:themeColor="accent5" w:themeShade="80"/>
          <w:sz w:val="14"/>
          <w:szCs w:val="14"/>
        </w:rPr>
        <w:t>Zakładu Ubezpieczeń Społecznych</w:t>
      </w:r>
      <w:r w:rsidR="00C27BFE">
        <w:rPr>
          <w:color w:val="215868" w:themeColor="accent5" w:themeShade="80"/>
          <w:sz w:val="14"/>
          <w:szCs w:val="14"/>
        </w:rPr>
        <w:t xml:space="preserve"> w zakresie ulg w spłacie należności wobec ZUS</w:t>
      </w:r>
    </w:p>
    <w:p w:rsidR="00534F22" w:rsidRPr="006B4028" w:rsidRDefault="00534F22" w:rsidP="006B4028">
      <w:pPr>
        <w:spacing w:after="40"/>
        <w:rPr>
          <w:color w:val="215868" w:themeColor="accent5" w:themeShade="80"/>
          <w:sz w:val="14"/>
          <w:szCs w:val="14"/>
        </w:rPr>
      </w:pPr>
    </w:p>
    <w:p w:rsidR="00D5037E" w:rsidRPr="00236910" w:rsidRDefault="003361FE" w:rsidP="00236910">
      <w:pPr>
        <w:spacing w:after="40"/>
        <w:rPr>
          <w:b/>
          <w:i/>
          <w:color w:val="FFFFFF" w:themeColor="background1"/>
          <w:sz w:val="16"/>
          <w:szCs w:val="20"/>
        </w:rPr>
      </w:pPr>
      <w:r>
        <w:rPr>
          <w:b/>
          <w:i/>
          <w:color w:val="FFFFFF" w:themeColor="background1"/>
          <w:sz w:val="16"/>
          <w:szCs w:val="20"/>
          <w:highlight w:val="darkGreen"/>
        </w:rPr>
        <w:t>27 września 2019</w:t>
      </w:r>
      <w:r w:rsidR="00D5037E" w:rsidRPr="00236910">
        <w:rPr>
          <w:b/>
          <w:i/>
          <w:color w:val="FFFFFF" w:themeColor="background1"/>
          <w:sz w:val="16"/>
          <w:szCs w:val="20"/>
          <w:highlight w:val="darkGreen"/>
        </w:rPr>
        <w:t>r.</w:t>
      </w:r>
    </w:p>
    <w:p w:rsidR="00CE5567" w:rsidRPr="00E864B3" w:rsidRDefault="00E01D97" w:rsidP="00236910">
      <w:pPr>
        <w:spacing w:after="40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BYDGOSZCZ </w:t>
      </w:r>
      <w:r w:rsidRPr="00E864B3">
        <w:rPr>
          <w:b/>
          <w:color w:val="002060"/>
          <w:sz w:val="14"/>
          <w:szCs w:val="14"/>
        </w:rPr>
        <w:t>Zakład Ubezpieczeń Społecznych Oddział w Bydgoszczy,</w:t>
      </w:r>
      <w:r>
        <w:rPr>
          <w:b/>
          <w:color w:val="002060"/>
          <w:sz w:val="14"/>
          <w:szCs w:val="14"/>
        </w:rPr>
        <w:t xml:space="preserve"> ul. Świętej </w:t>
      </w:r>
      <w:r w:rsidRPr="00E864B3">
        <w:rPr>
          <w:b/>
          <w:color w:val="002060"/>
          <w:sz w:val="14"/>
          <w:szCs w:val="14"/>
        </w:rPr>
        <w:t>Trójcy 33</w:t>
      </w:r>
      <w:r>
        <w:rPr>
          <w:b/>
          <w:color w:val="002060"/>
          <w:sz w:val="14"/>
          <w:szCs w:val="14"/>
        </w:rPr>
        <w:t xml:space="preserve"> </w:t>
      </w:r>
    </w:p>
    <w:p w:rsidR="00D5037E" w:rsidRPr="00E864B3" w:rsidRDefault="00404FC0" w:rsidP="00404FC0">
      <w:pPr>
        <w:pStyle w:val="Akapitzlist"/>
        <w:numPr>
          <w:ilvl w:val="0"/>
          <w:numId w:val="22"/>
        </w:numPr>
        <w:spacing w:after="40"/>
        <w:rPr>
          <w:sz w:val="14"/>
          <w:szCs w:val="14"/>
        </w:rPr>
      </w:pPr>
      <w:r>
        <w:rPr>
          <w:b/>
          <w:sz w:val="14"/>
          <w:szCs w:val="14"/>
        </w:rPr>
        <w:t>godz. 10</w:t>
      </w:r>
      <w:r w:rsidR="00CE5567" w:rsidRPr="00E864B3">
        <w:rPr>
          <w:b/>
          <w:sz w:val="14"/>
          <w:szCs w:val="14"/>
        </w:rPr>
        <w:t>.00</w:t>
      </w:r>
      <w:r>
        <w:rPr>
          <w:b/>
          <w:sz w:val="14"/>
          <w:szCs w:val="14"/>
        </w:rPr>
        <w:t xml:space="preserve"> – 11.3</w:t>
      </w:r>
      <w:r w:rsidR="00E626DF" w:rsidRPr="00E864B3">
        <w:rPr>
          <w:b/>
          <w:sz w:val="14"/>
          <w:szCs w:val="14"/>
        </w:rPr>
        <w:t>0</w:t>
      </w:r>
      <w:r w:rsidR="00CE5567" w:rsidRPr="00E864B3">
        <w:rPr>
          <w:sz w:val="14"/>
          <w:szCs w:val="14"/>
        </w:rPr>
        <w:t xml:space="preserve">  </w:t>
      </w:r>
      <w:r w:rsidR="00C335BC" w:rsidRPr="00E864B3">
        <w:rPr>
          <w:sz w:val="14"/>
          <w:szCs w:val="14"/>
        </w:rPr>
        <w:t xml:space="preserve"> </w:t>
      </w:r>
      <w:r w:rsidRPr="00404FC0">
        <w:rPr>
          <w:sz w:val="14"/>
          <w:szCs w:val="14"/>
        </w:rPr>
        <w:t>Zatrudniam legalnie - współpraca z ZUS przy ustalaniu i wypła</w:t>
      </w:r>
      <w:r w:rsidR="00317B25">
        <w:rPr>
          <w:sz w:val="14"/>
          <w:szCs w:val="14"/>
        </w:rPr>
        <w:t>cie świadczeń krótkoterminowych</w:t>
      </w:r>
      <w:r w:rsidR="004F3EE5">
        <w:rPr>
          <w:sz w:val="14"/>
          <w:szCs w:val="14"/>
        </w:rPr>
        <w:t xml:space="preserve"> (sala </w:t>
      </w:r>
      <w:r w:rsidR="00317B25">
        <w:rPr>
          <w:sz w:val="14"/>
          <w:szCs w:val="14"/>
        </w:rPr>
        <w:t>027)</w:t>
      </w:r>
    </w:p>
    <w:p w:rsidR="0059332C" w:rsidRPr="00D11D92" w:rsidRDefault="008D16D1" w:rsidP="00D11D92">
      <w:pPr>
        <w:pStyle w:val="Akapitzlist"/>
        <w:numPr>
          <w:ilvl w:val="0"/>
          <w:numId w:val="22"/>
        </w:numPr>
        <w:spacing w:after="40"/>
        <w:rPr>
          <w:sz w:val="14"/>
          <w:szCs w:val="14"/>
        </w:rPr>
      </w:pPr>
      <w:r>
        <w:rPr>
          <w:b/>
          <w:color w:val="215868" w:themeColor="accent5" w:themeShade="80"/>
          <w:sz w:val="14"/>
          <w:szCs w:val="14"/>
        </w:rPr>
        <w:t>godz. 10.00  - 13</w:t>
      </w:r>
      <w:r w:rsidR="00220A19" w:rsidRPr="00E864B3">
        <w:rPr>
          <w:b/>
          <w:color w:val="215868" w:themeColor="accent5" w:themeShade="80"/>
          <w:sz w:val="14"/>
          <w:szCs w:val="14"/>
        </w:rPr>
        <w:t>.00</w:t>
      </w:r>
      <w:r>
        <w:rPr>
          <w:b/>
          <w:color w:val="215868" w:themeColor="accent5" w:themeShade="80"/>
          <w:sz w:val="14"/>
          <w:szCs w:val="14"/>
        </w:rPr>
        <w:t xml:space="preserve"> </w:t>
      </w:r>
      <w:r>
        <w:rPr>
          <w:color w:val="215868" w:themeColor="accent5" w:themeShade="80"/>
          <w:sz w:val="14"/>
          <w:szCs w:val="14"/>
        </w:rPr>
        <w:t xml:space="preserve"> </w:t>
      </w:r>
      <w:r w:rsidRPr="003A2104">
        <w:rPr>
          <w:color w:val="215868" w:themeColor="accent5" w:themeShade="80"/>
          <w:sz w:val="14"/>
          <w:szCs w:val="14"/>
        </w:rPr>
        <w:t>dyżur eksperta z Zakładu Ubezpieczeń Społecznych</w:t>
      </w:r>
      <w:r>
        <w:rPr>
          <w:color w:val="215868" w:themeColor="accent5" w:themeShade="80"/>
          <w:sz w:val="14"/>
          <w:szCs w:val="14"/>
        </w:rPr>
        <w:t xml:space="preserve"> (sala 24)</w:t>
      </w:r>
    </w:p>
    <w:p w:rsidR="007A7637" w:rsidRPr="00946F93" w:rsidRDefault="003B4036" w:rsidP="00946F93">
      <w:pPr>
        <w:ind w:right="27"/>
      </w:pPr>
      <w:r w:rsidRPr="002C5F6F">
        <w:rPr>
          <w:sz w:val="24"/>
          <w:szCs w:val="24"/>
        </w:rPr>
        <w:t>Zapisy na seminaria przyjmujemy do 17 września 2019r. pod numerem telefonu: 52/34-18-109</w:t>
      </w:r>
    </w:p>
    <w:p w:rsidR="00D32DC0" w:rsidRDefault="00D32DC0" w:rsidP="0059332C">
      <w:pPr>
        <w:rPr>
          <w:sz w:val="24"/>
          <w:szCs w:val="24"/>
        </w:rPr>
      </w:pPr>
    </w:p>
    <w:p w:rsidR="00D32DC0" w:rsidRPr="002C5F6F" w:rsidRDefault="00D32DC0" w:rsidP="0059332C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F882F3" wp14:editId="4CC45DBF">
            <wp:extent cx="4751705" cy="2815301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28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DC0" w:rsidRPr="002C5F6F" w:rsidSect="00236910">
      <w:pgSz w:w="8391" w:h="11907" w:code="11"/>
      <w:pgMar w:top="284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BA0"/>
    <w:multiLevelType w:val="hybridMultilevel"/>
    <w:tmpl w:val="6BECDB4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691F03"/>
    <w:multiLevelType w:val="hybridMultilevel"/>
    <w:tmpl w:val="FBC6A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53D4"/>
    <w:multiLevelType w:val="hybridMultilevel"/>
    <w:tmpl w:val="AB58C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5C4F"/>
    <w:multiLevelType w:val="hybridMultilevel"/>
    <w:tmpl w:val="30582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609B6"/>
    <w:multiLevelType w:val="hybridMultilevel"/>
    <w:tmpl w:val="594C1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0929"/>
    <w:multiLevelType w:val="hybridMultilevel"/>
    <w:tmpl w:val="C7AA6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411E5"/>
    <w:multiLevelType w:val="hybridMultilevel"/>
    <w:tmpl w:val="F59C23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6F04"/>
    <w:multiLevelType w:val="hybridMultilevel"/>
    <w:tmpl w:val="D28E3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C0945"/>
    <w:multiLevelType w:val="hybridMultilevel"/>
    <w:tmpl w:val="CCD23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90C82"/>
    <w:multiLevelType w:val="hybridMultilevel"/>
    <w:tmpl w:val="FE6AE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B493D"/>
    <w:multiLevelType w:val="hybridMultilevel"/>
    <w:tmpl w:val="88548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C7F09"/>
    <w:multiLevelType w:val="hybridMultilevel"/>
    <w:tmpl w:val="9EDCC6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95771"/>
    <w:multiLevelType w:val="hybridMultilevel"/>
    <w:tmpl w:val="7FE4C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E0903"/>
    <w:multiLevelType w:val="hybridMultilevel"/>
    <w:tmpl w:val="E0081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D071D"/>
    <w:multiLevelType w:val="hybridMultilevel"/>
    <w:tmpl w:val="0256D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82E32"/>
    <w:multiLevelType w:val="hybridMultilevel"/>
    <w:tmpl w:val="CA54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560DD"/>
    <w:multiLevelType w:val="hybridMultilevel"/>
    <w:tmpl w:val="6B58A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640DE"/>
    <w:multiLevelType w:val="hybridMultilevel"/>
    <w:tmpl w:val="4AD64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70173"/>
    <w:multiLevelType w:val="hybridMultilevel"/>
    <w:tmpl w:val="7700C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A0DBA"/>
    <w:multiLevelType w:val="multilevel"/>
    <w:tmpl w:val="815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B41442"/>
    <w:multiLevelType w:val="hybridMultilevel"/>
    <w:tmpl w:val="5BB83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4762E"/>
    <w:multiLevelType w:val="hybridMultilevel"/>
    <w:tmpl w:val="0A3AD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95819"/>
    <w:multiLevelType w:val="hybridMultilevel"/>
    <w:tmpl w:val="1FCEAC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EF41F6"/>
    <w:multiLevelType w:val="hybridMultilevel"/>
    <w:tmpl w:val="9C5AD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8"/>
  </w:num>
  <w:num w:numId="10">
    <w:abstractNumId w:val="20"/>
  </w:num>
  <w:num w:numId="11">
    <w:abstractNumId w:val="16"/>
  </w:num>
  <w:num w:numId="12">
    <w:abstractNumId w:val="12"/>
  </w:num>
  <w:num w:numId="13">
    <w:abstractNumId w:val="23"/>
  </w:num>
  <w:num w:numId="14">
    <w:abstractNumId w:val="21"/>
  </w:num>
  <w:num w:numId="15">
    <w:abstractNumId w:val="3"/>
  </w:num>
  <w:num w:numId="16">
    <w:abstractNumId w:val="1"/>
  </w:num>
  <w:num w:numId="17">
    <w:abstractNumId w:val="8"/>
  </w:num>
  <w:num w:numId="18">
    <w:abstractNumId w:val="2"/>
  </w:num>
  <w:num w:numId="19">
    <w:abstractNumId w:val="11"/>
  </w:num>
  <w:num w:numId="20">
    <w:abstractNumId w:val="6"/>
  </w:num>
  <w:num w:numId="21">
    <w:abstractNumId w:val="17"/>
  </w:num>
  <w:num w:numId="22">
    <w:abstractNumId w:val="15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0D"/>
    <w:rsid w:val="00007B61"/>
    <w:rsid w:val="00014F84"/>
    <w:rsid w:val="00031FF3"/>
    <w:rsid w:val="0006703B"/>
    <w:rsid w:val="000A544D"/>
    <w:rsid w:val="000A7950"/>
    <w:rsid w:val="000B20C9"/>
    <w:rsid w:val="000B59D1"/>
    <w:rsid w:val="000E29CA"/>
    <w:rsid w:val="00110782"/>
    <w:rsid w:val="00115E65"/>
    <w:rsid w:val="00126703"/>
    <w:rsid w:val="00135AE7"/>
    <w:rsid w:val="001557A7"/>
    <w:rsid w:val="00174602"/>
    <w:rsid w:val="001C42C9"/>
    <w:rsid w:val="001C6194"/>
    <w:rsid w:val="001D6B76"/>
    <w:rsid w:val="00220A19"/>
    <w:rsid w:val="00233090"/>
    <w:rsid w:val="00236910"/>
    <w:rsid w:val="00253406"/>
    <w:rsid w:val="00255D2A"/>
    <w:rsid w:val="0026369B"/>
    <w:rsid w:val="00266806"/>
    <w:rsid w:val="002C5F6F"/>
    <w:rsid w:val="002D1C88"/>
    <w:rsid w:val="00317B25"/>
    <w:rsid w:val="00321CD9"/>
    <w:rsid w:val="003361FE"/>
    <w:rsid w:val="00360D89"/>
    <w:rsid w:val="00362432"/>
    <w:rsid w:val="00385B2E"/>
    <w:rsid w:val="003A08FC"/>
    <w:rsid w:val="003A2104"/>
    <w:rsid w:val="003A3974"/>
    <w:rsid w:val="003B4036"/>
    <w:rsid w:val="003B5BC1"/>
    <w:rsid w:val="003D6E7D"/>
    <w:rsid w:val="003E7ADE"/>
    <w:rsid w:val="00402060"/>
    <w:rsid w:val="00404FC0"/>
    <w:rsid w:val="004304A0"/>
    <w:rsid w:val="00441516"/>
    <w:rsid w:val="004454F9"/>
    <w:rsid w:val="00456031"/>
    <w:rsid w:val="004679DF"/>
    <w:rsid w:val="004700C5"/>
    <w:rsid w:val="00472AE8"/>
    <w:rsid w:val="00477482"/>
    <w:rsid w:val="00486C8E"/>
    <w:rsid w:val="004969C6"/>
    <w:rsid w:val="004D5D02"/>
    <w:rsid w:val="004E6018"/>
    <w:rsid w:val="004F23CE"/>
    <w:rsid w:val="004F3EE5"/>
    <w:rsid w:val="004F500F"/>
    <w:rsid w:val="00534F22"/>
    <w:rsid w:val="00542304"/>
    <w:rsid w:val="00580DDC"/>
    <w:rsid w:val="00581793"/>
    <w:rsid w:val="00584473"/>
    <w:rsid w:val="0059332C"/>
    <w:rsid w:val="00593D16"/>
    <w:rsid w:val="005A6D5C"/>
    <w:rsid w:val="005D497C"/>
    <w:rsid w:val="005F0421"/>
    <w:rsid w:val="005F153C"/>
    <w:rsid w:val="00606C66"/>
    <w:rsid w:val="006537C4"/>
    <w:rsid w:val="006664D6"/>
    <w:rsid w:val="00696528"/>
    <w:rsid w:val="006A6DCF"/>
    <w:rsid w:val="006B2C36"/>
    <w:rsid w:val="006B4028"/>
    <w:rsid w:val="006D7AA6"/>
    <w:rsid w:val="006E125D"/>
    <w:rsid w:val="00707EBC"/>
    <w:rsid w:val="007271DC"/>
    <w:rsid w:val="00736D0D"/>
    <w:rsid w:val="0075447F"/>
    <w:rsid w:val="0077209D"/>
    <w:rsid w:val="0078231D"/>
    <w:rsid w:val="00793743"/>
    <w:rsid w:val="00797BE9"/>
    <w:rsid w:val="007A038D"/>
    <w:rsid w:val="007A0ABF"/>
    <w:rsid w:val="007A0B8F"/>
    <w:rsid w:val="007A7637"/>
    <w:rsid w:val="007B0BCE"/>
    <w:rsid w:val="007B537A"/>
    <w:rsid w:val="007B5F18"/>
    <w:rsid w:val="007D390E"/>
    <w:rsid w:val="00817E57"/>
    <w:rsid w:val="00822189"/>
    <w:rsid w:val="008666CC"/>
    <w:rsid w:val="00882C45"/>
    <w:rsid w:val="008C6D2D"/>
    <w:rsid w:val="008D16D1"/>
    <w:rsid w:val="008E5314"/>
    <w:rsid w:val="00946F2F"/>
    <w:rsid w:val="00946F93"/>
    <w:rsid w:val="0096128D"/>
    <w:rsid w:val="00990116"/>
    <w:rsid w:val="009935E2"/>
    <w:rsid w:val="00993CEF"/>
    <w:rsid w:val="009F5D6C"/>
    <w:rsid w:val="00A22102"/>
    <w:rsid w:val="00A453ED"/>
    <w:rsid w:val="00A6534E"/>
    <w:rsid w:val="00A66532"/>
    <w:rsid w:val="00A744B4"/>
    <w:rsid w:val="00A957E1"/>
    <w:rsid w:val="00AB25E1"/>
    <w:rsid w:val="00AC09F2"/>
    <w:rsid w:val="00AF4E3C"/>
    <w:rsid w:val="00B11939"/>
    <w:rsid w:val="00B41164"/>
    <w:rsid w:val="00B45E77"/>
    <w:rsid w:val="00B67D06"/>
    <w:rsid w:val="00B7370E"/>
    <w:rsid w:val="00B90547"/>
    <w:rsid w:val="00BA3B56"/>
    <w:rsid w:val="00BA60B4"/>
    <w:rsid w:val="00C01F4B"/>
    <w:rsid w:val="00C23F8A"/>
    <w:rsid w:val="00C27BFE"/>
    <w:rsid w:val="00C3090C"/>
    <w:rsid w:val="00C335BC"/>
    <w:rsid w:val="00C35C9D"/>
    <w:rsid w:val="00C62E04"/>
    <w:rsid w:val="00CA5B55"/>
    <w:rsid w:val="00CC55CA"/>
    <w:rsid w:val="00CE5567"/>
    <w:rsid w:val="00CE64C6"/>
    <w:rsid w:val="00CF444F"/>
    <w:rsid w:val="00D11D92"/>
    <w:rsid w:val="00D165B5"/>
    <w:rsid w:val="00D32DC0"/>
    <w:rsid w:val="00D5037E"/>
    <w:rsid w:val="00D6283A"/>
    <w:rsid w:val="00D82880"/>
    <w:rsid w:val="00DB29F0"/>
    <w:rsid w:val="00DC36BB"/>
    <w:rsid w:val="00DE5953"/>
    <w:rsid w:val="00E01D97"/>
    <w:rsid w:val="00E05779"/>
    <w:rsid w:val="00E415C0"/>
    <w:rsid w:val="00E438C6"/>
    <w:rsid w:val="00E626DF"/>
    <w:rsid w:val="00E864B3"/>
    <w:rsid w:val="00E97AB9"/>
    <w:rsid w:val="00F77C4B"/>
    <w:rsid w:val="00F81191"/>
    <w:rsid w:val="00F85198"/>
    <w:rsid w:val="00F9442B"/>
    <w:rsid w:val="00FC1535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B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1535"/>
    <w:rPr>
      <w:b/>
      <w:bCs/>
    </w:rPr>
  </w:style>
  <w:style w:type="paragraph" w:styleId="Bezodstpw">
    <w:name w:val="No Spacing"/>
    <w:uiPriority w:val="1"/>
    <w:qFormat/>
    <w:rsid w:val="00486C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A7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B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1535"/>
    <w:rPr>
      <w:b/>
      <w:bCs/>
    </w:rPr>
  </w:style>
  <w:style w:type="paragraph" w:styleId="Bezodstpw">
    <w:name w:val="No Spacing"/>
    <w:uiPriority w:val="1"/>
    <w:qFormat/>
    <w:rsid w:val="00486C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A7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D064-404E-48C8-AC1C-BEDB1809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Karsznia, Joanna</dc:creator>
  <cp:lastModifiedBy>Katarzyna Lipowiec</cp:lastModifiedBy>
  <cp:revision>2</cp:revision>
  <cp:lastPrinted>2019-08-30T13:38:00Z</cp:lastPrinted>
  <dcterms:created xsi:type="dcterms:W3CDTF">2019-09-13T10:53:00Z</dcterms:created>
  <dcterms:modified xsi:type="dcterms:W3CDTF">2019-09-13T10:53:00Z</dcterms:modified>
</cp:coreProperties>
</file>